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6E7" w:rsidRPr="00152F3A" w:rsidRDefault="00B176E7" w:rsidP="00B176E7">
      <w:pPr>
        <w:jc w:val="center"/>
        <w:rPr>
          <w:rFonts w:ascii="黑体" w:eastAsia="宋体" w:hAnsi="宋体" w:cs="Arial"/>
          <w:b/>
          <w:sz w:val="4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招投标</w:t>
      </w:r>
      <w:r w:rsidRPr="00152F3A">
        <w:rPr>
          <w:rFonts w:ascii="宋体" w:eastAsia="宋体" w:hAnsi="宋体" w:cs="宋体" w:hint="eastAsia"/>
          <w:b/>
          <w:color w:val="000000"/>
          <w:sz w:val="44"/>
          <w:szCs w:val="44"/>
        </w:rPr>
        <w:t>比选邀请书</w:t>
      </w:r>
    </w:p>
    <w:p w:rsidR="00B176E7" w:rsidRPr="00152F3A" w:rsidRDefault="00B176E7" w:rsidP="00B176E7">
      <w:pPr>
        <w:spacing w:line="300" w:lineRule="auto"/>
        <w:jc w:val="left"/>
        <w:rPr>
          <w:rFonts w:ascii="Calibri" w:eastAsia="宋体" w:hAnsi="Calibri" w:cs="Arial" w:hint="eastAsia"/>
          <w:sz w:val="24"/>
          <w:szCs w:val="24"/>
        </w:rPr>
      </w:pPr>
    </w:p>
    <w:p w:rsidR="00B176E7" w:rsidRPr="00152F3A" w:rsidRDefault="00B176E7" w:rsidP="00B176E7">
      <w:pPr>
        <w:spacing w:line="300" w:lineRule="auto"/>
        <w:ind w:firstLineChars="200" w:firstLine="480"/>
        <w:jc w:val="left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茅台（上海）融资租赁有限公司</w:t>
      </w:r>
      <w:r w:rsidRPr="00152F3A">
        <w:rPr>
          <w:rFonts w:ascii="Calibri" w:eastAsia="宋体" w:hAnsi="Calibri" w:cs="Arial" w:hint="eastAsia"/>
          <w:sz w:val="24"/>
          <w:szCs w:val="24"/>
        </w:rPr>
        <w:t>拟对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融资租赁业务系统信息化建设</w:t>
      </w:r>
      <w:r w:rsidRPr="00152F3A">
        <w:rPr>
          <w:rFonts w:ascii="Calibri" w:eastAsia="宋体" w:hAnsi="Calibri" w:cs="Arial" w:hint="eastAsia"/>
          <w:sz w:val="24"/>
          <w:szCs w:val="24"/>
        </w:rPr>
        <w:t>项目组织国内邀请竞争性比选采购，并邀请符合资格要求的单位</w:t>
      </w:r>
      <w:r w:rsidRPr="00152F3A">
        <w:rPr>
          <w:rFonts w:ascii="宋体" w:eastAsia="宋体" w:hAnsi="Calibri" w:cs="Arial" w:hint="eastAsia"/>
          <w:sz w:val="24"/>
          <w:szCs w:val="24"/>
        </w:rPr>
        <w:t>参加本次</w:t>
      </w:r>
      <w:r w:rsidRPr="00152F3A">
        <w:rPr>
          <w:rFonts w:ascii="Calibri" w:eastAsia="宋体" w:hAnsi="宋体" w:cs="宋体" w:hint="eastAsia"/>
          <w:sz w:val="24"/>
          <w:szCs w:val="24"/>
        </w:rPr>
        <w:t>比选。</w:t>
      </w:r>
    </w:p>
    <w:p w:rsidR="00B176E7" w:rsidRPr="00152F3A" w:rsidRDefault="00B176E7" w:rsidP="00B176E7">
      <w:pPr>
        <w:spacing w:line="300" w:lineRule="auto"/>
        <w:jc w:val="left"/>
        <w:rPr>
          <w:rFonts w:ascii="Calibri" w:eastAsia="宋体" w:hAnsi="Calibri" w:cs="Arial" w:hint="eastAsia"/>
          <w:sz w:val="24"/>
          <w:szCs w:val="24"/>
        </w:rPr>
      </w:pPr>
      <w:r w:rsidRPr="00152F3A">
        <w:rPr>
          <w:rFonts w:ascii="Calibri" w:eastAsia="宋体" w:hAnsi="Calibri" w:cs="Arial" w:hint="eastAsia"/>
          <w:b/>
          <w:sz w:val="24"/>
          <w:szCs w:val="24"/>
        </w:rPr>
        <w:t>一、项目名称：</w:t>
      </w:r>
      <w:r w:rsidRPr="00152F3A">
        <w:rPr>
          <w:rFonts w:ascii="Calibri" w:eastAsia="宋体" w:hAnsi="Calibri" w:cs="Arial" w:hint="eastAsia"/>
          <w:bCs/>
          <w:sz w:val="24"/>
          <w:szCs w:val="24"/>
        </w:rPr>
        <w:t>茅台（上海）融资租赁有限公司</w:t>
      </w:r>
      <w:r w:rsidRPr="00152F3A">
        <w:rPr>
          <w:rFonts w:ascii="Calibri" w:eastAsia="宋体" w:hAnsi="Calibri" w:cs="Arial" w:hint="eastAsia"/>
          <w:sz w:val="24"/>
          <w:szCs w:val="24"/>
        </w:rPr>
        <w:t>融资租赁业务系统信息化建设工程</w:t>
      </w:r>
    </w:p>
    <w:p w:rsidR="00B176E7" w:rsidRPr="00152F3A" w:rsidRDefault="00B176E7" w:rsidP="00B176E7">
      <w:pPr>
        <w:spacing w:line="400" w:lineRule="exact"/>
        <w:rPr>
          <w:rFonts w:ascii="宋体" w:eastAsia="宋体" w:hAnsi="Courier New" w:cs="Arial"/>
          <w:sz w:val="24"/>
        </w:rPr>
      </w:pPr>
      <w:r w:rsidRPr="00152F3A">
        <w:rPr>
          <w:rFonts w:ascii="Calibri" w:eastAsia="宋体" w:hAnsi="Calibri" w:cs="Arial" w:hint="eastAsia"/>
          <w:b/>
          <w:sz w:val="24"/>
          <w:szCs w:val="24"/>
        </w:rPr>
        <w:t>二、采购内容：</w:t>
      </w:r>
    </w:p>
    <w:p w:rsidR="00B176E7" w:rsidRPr="00152F3A" w:rsidRDefault="00B176E7" w:rsidP="00B176E7">
      <w:pPr>
        <w:spacing w:line="300" w:lineRule="auto"/>
        <w:ind w:firstLineChars="200" w:firstLine="480"/>
        <w:jc w:val="left"/>
        <w:rPr>
          <w:rFonts w:ascii="Calibri" w:eastAsia="宋体" w:hAnsi="Calibri" w:cs="Arial" w:hint="eastAsia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1.</w:t>
      </w:r>
      <w:r w:rsidRPr="00152F3A">
        <w:rPr>
          <w:rFonts w:ascii="Calibri" w:eastAsia="宋体" w:hAnsi="Calibri" w:cs="Arial" w:hint="eastAsia"/>
          <w:sz w:val="24"/>
          <w:szCs w:val="24"/>
        </w:rPr>
        <w:t>采购内容：</w:t>
      </w:r>
      <w:r>
        <w:rPr>
          <w:rFonts w:ascii="Calibri" w:eastAsia="宋体" w:hAnsi="Calibri" w:cs="Arial" w:hint="eastAsia"/>
          <w:sz w:val="24"/>
          <w:szCs w:val="24"/>
        </w:rPr>
        <w:t>软件授权及系统建设服务</w:t>
      </w:r>
      <w:r w:rsidRPr="00152F3A">
        <w:rPr>
          <w:rFonts w:ascii="Calibri" w:eastAsia="宋体" w:hAnsi="Calibri" w:cs="Arial" w:hint="eastAsia"/>
          <w:sz w:val="24"/>
          <w:szCs w:val="24"/>
        </w:rPr>
        <w:t>。</w:t>
      </w:r>
    </w:p>
    <w:p w:rsidR="00B176E7" w:rsidRPr="00152F3A" w:rsidRDefault="00B176E7" w:rsidP="00B176E7">
      <w:pPr>
        <w:widowControl/>
        <w:shd w:val="clear" w:color="auto" w:fill="FFFFFF"/>
        <w:spacing w:line="420" w:lineRule="atLeast"/>
        <w:ind w:firstLineChars="200" w:firstLine="480"/>
        <w:rPr>
          <w:rFonts w:ascii="微软雅黑" w:eastAsia="微软雅黑" w:hAnsi="微软雅黑" w:cs="Calibri" w:hint="eastAsia"/>
          <w:color w:val="585858"/>
          <w:kern w:val="0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</w:rPr>
        <w:t>2.</w:t>
      </w:r>
      <w:r w:rsidRPr="00152F3A">
        <w:rPr>
          <w:rFonts w:ascii="Calibri" w:eastAsia="宋体" w:hAnsi="Calibri" w:cs="Arial" w:hint="eastAsia"/>
          <w:sz w:val="24"/>
          <w:szCs w:val="24"/>
        </w:rPr>
        <w:t>项目概况：</w:t>
      </w:r>
      <w:r w:rsidRPr="00152F3A">
        <w:rPr>
          <w:rFonts w:ascii="Calibri" w:eastAsia="宋体" w:hAnsi="Calibri" w:cs="Arial" w:hint="eastAsia"/>
          <w:bCs/>
          <w:sz w:val="24"/>
          <w:szCs w:val="24"/>
        </w:rPr>
        <w:t>系统项目具体模块包括：客户管理、流程管理、风险管理、财务管理、报告</w:t>
      </w:r>
      <w:r w:rsidRPr="00152F3A">
        <w:rPr>
          <w:rFonts w:ascii="Calibri" w:eastAsia="宋体" w:hAnsi="Calibri" w:cs="Arial"/>
          <w:bCs/>
          <w:sz w:val="24"/>
          <w:szCs w:val="24"/>
        </w:rPr>
        <w:t>/</w:t>
      </w:r>
      <w:r w:rsidRPr="00152F3A">
        <w:rPr>
          <w:rFonts w:ascii="Calibri" w:eastAsia="宋体" w:hAnsi="Calibri" w:cs="Arial"/>
          <w:bCs/>
          <w:sz w:val="24"/>
          <w:szCs w:val="24"/>
        </w:rPr>
        <w:t>报表管理、产品管理、报价管理、授信管理、放款管理、档案管理、台账管理、系统管理、接口管理、项目管理、合同管理、贷后管理、资产管理、</w:t>
      </w:r>
      <w:r w:rsidRPr="00152F3A">
        <w:rPr>
          <w:rFonts w:ascii="Calibri" w:eastAsia="宋体" w:hAnsi="Calibri" w:cs="Arial" w:hint="eastAsia"/>
          <w:bCs/>
          <w:sz w:val="24"/>
          <w:szCs w:val="24"/>
        </w:rPr>
        <w:t>、</w:t>
      </w:r>
      <w:r w:rsidRPr="00152F3A">
        <w:rPr>
          <w:rFonts w:ascii="Calibri" w:eastAsia="宋体" w:hAnsi="Calibri" w:cs="Arial"/>
          <w:bCs/>
          <w:sz w:val="24"/>
          <w:szCs w:val="24"/>
        </w:rPr>
        <w:t>结清管理、资金运营管理、移动端等方面。</w:t>
      </w:r>
    </w:p>
    <w:p w:rsidR="00B176E7" w:rsidRPr="00152F3A" w:rsidRDefault="00B176E7" w:rsidP="00B176E7">
      <w:pPr>
        <w:spacing w:line="300" w:lineRule="auto"/>
        <w:ind w:firstLineChars="200" w:firstLine="480"/>
        <w:jc w:val="left"/>
        <w:rPr>
          <w:rFonts w:ascii="Calibri" w:eastAsia="宋体" w:hAnsi="Calibri" w:cs="Arial" w:hint="eastAsia"/>
          <w:sz w:val="24"/>
          <w:szCs w:val="24"/>
        </w:rPr>
      </w:pPr>
      <w:r>
        <w:rPr>
          <w:rFonts w:ascii="Calibri" w:eastAsia="宋体" w:hAnsi="Calibri" w:cs="Arial"/>
          <w:sz w:val="24"/>
          <w:szCs w:val="24"/>
        </w:rPr>
        <w:t>3</w:t>
      </w:r>
      <w:r w:rsidRPr="00152F3A">
        <w:rPr>
          <w:rFonts w:ascii="Calibri" w:eastAsia="宋体" w:hAnsi="Calibri" w:cs="Arial" w:hint="eastAsia"/>
          <w:sz w:val="24"/>
          <w:szCs w:val="24"/>
        </w:rPr>
        <w:t>.</w:t>
      </w:r>
      <w:r w:rsidRPr="00152F3A">
        <w:rPr>
          <w:rFonts w:ascii="Calibri" w:eastAsia="宋体" w:hAnsi="Calibri" w:cs="Arial" w:hint="eastAsia"/>
          <w:sz w:val="24"/>
          <w:szCs w:val="24"/>
        </w:rPr>
        <w:t>施工安全文明标准化：满足有关规范标准要求。</w:t>
      </w:r>
    </w:p>
    <w:p w:rsidR="00B176E7" w:rsidRPr="00152F3A" w:rsidRDefault="00B176E7" w:rsidP="00B176E7">
      <w:pPr>
        <w:spacing w:line="300" w:lineRule="auto"/>
        <w:ind w:firstLineChars="200" w:firstLine="480"/>
        <w:jc w:val="left"/>
        <w:rPr>
          <w:rFonts w:ascii="宋体" w:eastAsia="宋体" w:hAnsi="Calibri" w:cs="Arial"/>
          <w:b/>
          <w:sz w:val="24"/>
          <w:szCs w:val="24"/>
        </w:rPr>
      </w:pPr>
      <w:r>
        <w:rPr>
          <w:rFonts w:ascii="Calibri" w:eastAsia="宋体" w:hAnsi="Calibri" w:cs="Arial"/>
          <w:sz w:val="24"/>
          <w:szCs w:val="24"/>
        </w:rPr>
        <w:t>4</w:t>
      </w:r>
      <w:r w:rsidRPr="00152F3A">
        <w:rPr>
          <w:rFonts w:ascii="Calibri" w:eastAsia="宋体" w:hAnsi="Calibri" w:cs="Arial" w:hint="eastAsia"/>
          <w:sz w:val="24"/>
          <w:szCs w:val="24"/>
        </w:rPr>
        <w:t>.</w:t>
      </w:r>
      <w:r w:rsidRPr="00152F3A">
        <w:rPr>
          <w:rFonts w:ascii="Calibri" w:eastAsia="宋体" w:hAnsi="Calibri" w:cs="Arial" w:hint="eastAsia"/>
          <w:sz w:val="24"/>
          <w:szCs w:val="24"/>
        </w:rPr>
        <w:t>项目地点：上海市浦东新区</w:t>
      </w:r>
      <w:proofErr w:type="gramStart"/>
      <w:r w:rsidRPr="00152F3A">
        <w:rPr>
          <w:rFonts w:ascii="Calibri" w:eastAsia="宋体" w:hAnsi="Calibri" w:cs="Arial" w:hint="eastAsia"/>
          <w:sz w:val="24"/>
          <w:szCs w:val="24"/>
        </w:rPr>
        <w:t>世博大道</w:t>
      </w:r>
      <w:r w:rsidRPr="00152F3A">
        <w:rPr>
          <w:rFonts w:ascii="Calibri" w:eastAsia="宋体" w:hAnsi="Calibri" w:cs="Arial"/>
          <w:sz w:val="24"/>
          <w:szCs w:val="24"/>
        </w:rPr>
        <w:t>1859</w:t>
      </w:r>
      <w:r w:rsidRPr="00152F3A">
        <w:rPr>
          <w:rFonts w:ascii="Calibri" w:eastAsia="宋体" w:hAnsi="Calibri" w:cs="Arial"/>
          <w:sz w:val="24"/>
          <w:szCs w:val="24"/>
        </w:rPr>
        <w:t>号宝武大厦</w:t>
      </w:r>
      <w:proofErr w:type="gramEnd"/>
      <w:r w:rsidRPr="00152F3A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/>
          <w:sz w:val="24"/>
          <w:szCs w:val="24"/>
        </w:rPr>
        <w:t>号楼</w:t>
      </w:r>
      <w:r w:rsidRPr="00152F3A">
        <w:rPr>
          <w:rFonts w:ascii="Calibri" w:eastAsia="宋体" w:hAnsi="Calibri" w:cs="Arial"/>
          <w:sz w:val="24"/>
          <w:szCs w:val="24"/>
        </w:rPr>
        <w:t>16</w:t>
      </w:r>
      <w:r w:rsidRPr="00152F3A">
        <w:rPr>
          <w:rFonts w:ascii="Calibri" w:eastAsia="宋体" w:hAnsi="Calibri" w:cs="Arial"/>
          <w:sz w:val="24"/>
          <w:szCs w:val="24"/>
        </w:rPr>
        <w:t>层。</w:t>
      </w:r>
      <w:r w:rsidRPr="00152F3A">
        <w:rPr>
          <w:rFonts w:ascii="宋体" w:eastAsia="宋体" w:hAnsi="宋体" w:cs="Arial" w:hint="eastAsia"/>
          <w:b/>
          <w:sz w:val="24"/>
          <w:szCs w:val="24"/>
        </w:rPr>
        <w:t>三、资格要求：</w:t>
      </w:r>
    </w:p>
    <w:p w:rsidR="00B176E7" w:rsidRPr="00152F3A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/>
          <w:sz w:val="24"/>
          <w:szCs w:val="24"/>
        </w:rPr>
        <w:t>、在中华人民共和国境内注册，并持有有效的营业执照；</w:t>
      </w:r>
    </w:p>
    <w:p w:rsidR="00B176E7" w:rsidRPr="00152F3A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2</w:t>
      </w:r>
      <w:r w:rsidRPr="00152F3A">
        <w:rPr>
          <w:rFonts w:ascii="Calibri" w:eastAsia="宋体" w:hAnsi="Calibri" w:cs="Arial"/>
          <w:sz w:val="24"/>
          <w:szCs w:val="24"/>
        </w:rPr>
        <w:t>、具有完成本项目的能力</w:t>
      </w:r>
      <w:r w:rsidRPr="00152F3A">
        <w:rPr>
          <w:rFonts w:ascii="Calibri" w:eastAsia="宋体" w:hAnsi="Calibri" w:cs="Arial"/>
          <w:sz w:val="24"/>
          <w:szCs w:val="24"/>
        </w:rPr>
        <w:t>;</w:t>
      </w:r>
    </w:p>
    <w:p w:rsidR="00B176E7" w:rsidRPr="00152F3A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3</w:t>
      </w:r>
      <w:r w:rsidRPr="00152F3A">
        <w:rPr>
          <w:rFonts w:ascii="Calibri" w:eastAsia="宋体" w:hAnsi="Calibri" w:cs="Arial"/>
          <w:sz w:val="24"/>
          <w:szCs w:val="24"/>
        </w:rPr>
        <w:t>、在经营活动中没有重大违法记录</w:t>
      </w:r>
      <w:r w:rsidRPr="00152F3A">
        <w:rPr>
          <w:rFonts w:ascii="Calibri" w:eastAsia="宋体" w:hAnsi="Calibri" w:cs="Arial"/>
          <w:sz w:val="24"/>
          <w:szCs w:val="24"/>
        </w:rPr>
        <w:t>:</w:t>
      </w:r>
    </w:p>
    <w:p w:rsidR="00B176E7" w:rsidRPr="00152F3A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4</w:t>
      </w:r>
      <w:r w:rsidRPr="00152F3A">
        <w:rPr>
          <w:rFonts w:ascii="Calibri" w:eastAsia="宋体" w:hAnsi="Calibri" w:cs="Arial"/>
          <w:sz w:val="24"/>
          <w:szCs w:val="24"/>
        </w:rPr>
        <w:t>、本项目不接受联合体投标</w:t>
      </w:r>
      <w:r w:rsidRPr="00152F3A">
        <w:rPr>
          <w:rFonts w:ascii="Calibri" w:eastAsia="宋体" w:hAnsi="Calibri" w:cs="Arial"/>
          <w:sz w:val="24"/>
          <w:szCs w:val="24"/>
        </w:rPr>
        <w:t>;</w:t>
      </w:r>
    </w:p>
    <w:p w:rsidR="00B176E7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5</w:t>
      </w:r>
      <w:r w:rsidRPr="00152F3A">
        <w:rPr>
          <w:rFonts w:ascii="Calibri" w:eastAsia="宋体" w:hAnsi="Calibri" w:cs="Arial"/>
          <w:sz w:val="24"/>
          <w:szCs w:val="24"/>
        </w:rPr>
        <w:t>、本项目采用资格后审。</w:t>
      </w:r>
    </w:p>
    <w:p w:rsidR="00B176E7" w:rsidRDefault="00B176E7" w:rsidP="00B176E7">
      <w:pPr>
        <w:tabs>
          <w:tab w:val="left" w:pos="1400"/>
        </w:tabs>
        <w:spacing w:line="400" w:lineRule="exact"/>
        <w:rPr>
          <w:rFonts w:ascii="Calibri" w:eastAsia="宋体" w:hAnsi="Calibri" w:cs="Arial"/>
          <w:b/>
          <w:sz w:val="24"/>
          <w:szCs w:val="24"/>
        </w:rPr>
      </w:pPr>
      <w:r w:rsidRPr="00152F3A">
        <w:rPr>
          <w:rFonts w:ascii="Calibri" w:eastAsia="宋体" w:hAnsi="Calibri" w:cs="Arial" w:hint="eastAsia"/>
          <w:b/>
          <w:sz w:val="24"/>
          <w:szCs w:val="24"/>
        </w:rPr>
        <w:t>四、项目报名时间：</w:t>
      </w:r>
    </w:p>
    <w:p w:rsidR="00B176E7" w:rsidRPr="00152F3A" w:rsidRDefault="00B176E7" w:rsidP="00B176E7">
      <w:pPr>
        <w:tabs>
          <w:tab w:val="left" w:pos="1400"/>
        </w:tabs>
        <w:spacing w:line="400" w:lineRule="exact"/>
        <w:ind w:firstLineChars="200" w:firstLine="480"/>
        <w:rPr>
          <w:rFonts w:ascii="Calibri" w:eastAsia="宋体" w:hAnsi="Calibri" w:cs="Arial"/>
          <w:b/>
          <w:sz w:val="24"/>
          <w:szCs w:val="24"/>
        </w:rPr>
      </w:pPr>
      <w:r w:rsidRPr="00152F3A">
        <w:rPr>
          <w:rFonts w:ascii="Calibri" w:eastAsia="宋体" w:hAnsi="Calibri" w:cs="Arial"/>
          <w:sz w:val="24"/>
          <w:szCs w:val="24"/>
        </w:rPr>
        <w:t>20</w:t>
      </w:r>
      <w:r w:rsidRPr="00152F3A">
        <w:rPr>
          <w:rFonts w:ascii="Calibri" w:eastAsia="宋体" w:hAnsi="Calibri" w:cs="Arial" w:hint="eastAsia"/>
          <w:sz w:val="24"/>
          <w:szCs w:val="24"/>
        </w:rPr>
        <w:t>2</w:t>
      </w:r>
      <w:r w:rsidRPr="007C1623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 w:hint="eastAsia"/>
          <w:sz w:val="24"/>
          <w:szCs w:val="24"/>
        </w:rPr>
        <w:t>年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 xml:space="preserve"> 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【</w:t>
      </w:r>
      <w:r w:rsidRPr="007C1623">
        <w:rPr>
          <w:rFonts w:ascii="Calibri" w:eastAsia="宋体" w:hAnsi="Calibri" w:cs="Arial"/>
          <w:sz w:val="24"/>
          <w:szCs w:val="24"/>
          <w:u w:val="single"/>
        </w:rPr>
        <w:t>5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】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 xml:space="preserve"> </w:t>
      </w:r>
      <w:r w:rsidRPr="00152F3A">
        <w:rPr>
          <w:rFonts w:ascii="Calibri" w:eastAsia="宋体" w:hAnsi="Calibri" w:cs="Arial" w:hint="eastAsia"/>
          <w:sz w:val="24"/>
          <w:szCs w:val="24"/>
        </w:rPr>
        <w:t>月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【</w:t>
      </w:r>
      <w:r w:rsidRPr="00152F3A">
        <w:rPr>
          <w:rFonts w:ascii="Calibri" w:eastAsia="宋体" w:hAnsi="Calibri" w:cs="Arial"/>
          <w:sz w:val="24"/>
          <w:szCs w:val="24"/>
          <w:u w:val="single"/>
        </w:rPr>
        <w:t>21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】</w:t>
      </w:r>
      <w:r w:rsidRPr="00152F3A">
        <w:rPr>
          <w:rFonts w:ascii="Calibri" w:eastAsia="宋体" w:hAnsi="Calibri" w:cs="Arial" w:hint="eastAsia"/>
          <w:sz w:val="24"/>
          <w:szCs w:val="24"/>
        </w:rPr>
        <w:t>日至</w:t>
      </w:r>
      <w:r w:rsidRPr="00152F3A">
        <w:rPr>
          <w:rFonts w:ascii="Calibri" w:eastAsia="宋体" w:hAnsi="Calibri" w:cs="Arial"/>
          <w:sz w:val="24"/>
          <w:szCs w:val="24"/>
        </w:rPr>
        <w:t>20</w:t>
      </w:r>
      <w:r w:rsidRPr="00152F3A">
        <w:rPr>
          <w:rFonts w:ascii="Calibri" w:eastAsia="宋体" w:hAnsi="Calibri" w:cs="Arial" w:hint="eastAsia"/>
          <w:sz w:val="24"/>
          <w:szCs w:val="24"/>
        </w:rPr>
        <w:t>2</w:t>
      </w:r>
      <w:r w:rsidRPr="007C1623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 w:hint="eastAsia"/>
          <w:sz w:val="24"/>
          <w:szCs w:val="24"/>
        </w:rPr>
        <w:t>年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 xml:space="preserve"> 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【</w:t>
      </w:r>
      <w:r w:rsidRPr="007C1623">
        <w:rPr>
          <w:rFonts w:ascii="Calibri" w:eastAsia="宋体" w:hAnsi="Calibri" w:cs="Arial"/>
          <w:sz w:val="24"/>
          <w:szCs w:val="24"/>
          <w:u w:val="single"/>
        </w:rPr>
        <w:t>6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】</w:t>
      </w:r>
      <w:r w:rsidRPr="00152F3A">
        <w:rPr>
          <w:rFonts w:ascii="Calibri" w:eastAsia="宋体" w:hAnsi="Calibri" w:cs="Arial" w:hint="eastAsia"/>
          <w:sz w:val="24"/>
          <w:szCs w:val="24"/>
        </w:rPr>
        <w:t>月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【</w:t>
      </w:r>
      <w:r w:rsidRPr="007C1623">
        <w:rPr>
          <w:rFonts w:ascii="Calibri" w:eastAsia="宋体" w:hAnsi="Calibri" w:cs="Arial"/>
          <w:sz w:val="24"/>
          <w:szCs w:val="24"/>
          <w:u w:val="single"/>
        </w:rPr>
        <w:t>21</w:t>
      </w:r>
      <w:r w:rsidRPr="00152F3A">
        <w:rPr>
          <w:rFonts w:ascii="Calibri" w:eastAsia="宋体" w:hAnsi="Calibri" w:cs="Arial" w:hint="eastAsia"/>
          <w:sz w:val="24"/>
          <w:szCs w:val="24"/>
          <w:u w:val="single"/>
        </w:rPr>
        <w:t>】</w:t>
      </w:r>
      <w:r w:rsidRPr="00152F3A">
        <w:rPr>
          <w:rFonts w:ascii="Calibri" w:eastAsia="宋体" w:hAnsi="Calibri" w:cs="Arial" w:hint="eastAsia"/>
          <w:sz w:val="24"/>
          <w:szCs w:val="24"/>
        </w:rPr>
        <w:t>日，每天上午</w:t>
      </w:r>
      <w:r w:rsidRPr="00152F3A">
        <w:rPr>
          <w:rFonts w:ascii="Calibri" w:eastAsia="宋体" w:hAnsi="Calibri" w:cs="Arial"/>
          <w:sz w:val="24"/>
          <w:szCs w:val="24"/>
        </w:rPr>
        <w:t>9:00</w:t>
      </w:r>
      <w:r w:rsidRPr="00152F3A">
        <w:rPr>
          <w:rFonts w:ascii="Calibri" w:eastAsia="宋体" w:hAnsi="Calibri" w:cs="Arial" w:hint="eastAsia"/>
          <w:sz w:val="24"/>
          <w:szCs w:val="24"/>
        </w:rPr>
        <w:t>～</w:t>
      </w:r>
      <w:r w:rsidRPr="00152F3A">
        <w:rPr>
          <w:rFonts w:ascii="Calibri" w:eastAsia="宋体" w:hAnsi="Calibri" w:cs="Arial"/>
          <w:sz w:val="24"/>
          <w:szCs w:val="24"/>
        </w:rPr>
        <w:t>12:00</w:t>
      </w:r>
      <w:r w:rsidRPr="00152F3A">
        <w:rPr>
          <w:rFonts w:ascii="Calibri" w:eastAsia="宋体" w:hAnsi="Calibri" w:cs="Arial" w:hint="eastAsia"/>
          <w:sz w:val="24"/>
          <w:szCs w:val="24"/>
        </w:rPr>
        <w:t>，下午</w:t>
      </w:r>
      <w:r w:rsidRPr="00152F3A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 w:hint="eastAsia"/>
          <w:sz w:val="24"/>
          <w:szCs w:val="24"/>
        </w:rPr>
        <w:t>4</w:t>
      </w:r>
      <w:r w:rsidRPr="00152F3A">
        <w:rPr>
          <w:rFonts w:ascii="Calibri" w:eastAsia="宋体" w:hAnsi="Calibri" w:cs="Arial"/>
          <w:sz w:val="24"/>
          <w:szCs w:val="24"/>
        </w:rPr>
        <w:t>:00</w:t>
      </w:r>
      <w:r w:rsidRPr="00152F3A">
        <w:rPr>
          <w:rFonts w:ascii="Calibri" w:eastAsia="宋体" w:hAnsi="Calibri" w:cs="Arial" w:hint="eastAsia"/>
          <w:sz w:val="24"/>
          <w:szCs w:val="24"/>
        </w:rPr>
        <w:t>～</w:t>
      </w:r>
      <w:r w:rsidRPr="00152F3A">
        <w:rPr>
          <w:rFonts w:ascii="Calibri" w:eastAsia="宋体" w:hAnsi="Calibri" w:cs="Arial"/>
          <w:sz w:val="24"/>
          <w:szCs w:val="24"/>
        </w:rPr>
        <w:t>16:30</w:t>
      </w:r>
      <w:r w:rsidRPr="00152F3A">
        <w:rPr>
          <w:rFonts w:ascii="Calibri" w:eastAsia="宋体" w:hAnsi="Calibri" w:cs="Arial" w:hint="eastAsia"/>
          <w:sz w:val="24"/>
          <w:szCs w:val="24"/>
        </w:rPr>
        <w:t>（北京时间，下同，休息日节假日除外）。</w:t>
      </w:r>
    </w:p>
    <w:p w:rsidR="00B176E7" w:rsidRPr="007C1623" w:rsidRDefault="00B176E7" w:rsidP="00B176E7">
      <w:pPr>
        <w:spacing w:line="400" w:lineRule="exact"/>
        <w:rPr>
          <w:rFonts w:ascii="宋体" w:eastAsia="宋体" w:hAnsi="Courier New" w:cs="Courier New"/>
          <w:b/>
          <w:sz w:val="24"/>
          <w:szCs w:val="24"/>
        </w:rPr>
      </w:pPr>
      <w:r w:rsidRPr="00152F3A">
        <w:rPr>
          <w:rFonts w:ascii="宋体" w:eastAsia="宋体" w:hAnsi="Courier New" w:cs="Courier New" w:hint="eastAsia"/>
          <w:b/>
          <w:bCs/>
          <w:sz w:val="24"/>
          <w:szCs w:val="21"/>
        </w:rPr>
        <w:t>五</w:t>
      </w:r>
      <w:r w:rsidRPr="00152F3A">
        <w:rPr>
          <w:rFonts w:ascii="宋体" w:eastAsia="宋体" w:hAnsi="Courier New" w:cs="Courier New" w:hint="eastAsia"/>
          <w:b/>
          <w:sz w:val="24"/>
          <w:szCs w:val="24"/>
        </w:rPr>
        <w:t>、比选文件递交截止时间及开标时间：</w:t>
      </w:r>
    </w:p>
    <w:p w:rsidR="00B176E7" w:rsidRPr="00152F3A" w:rsidRDefault="00B176E7" w:rsidP="00B176E7">
      <w:pPr>
        <w:spacing w:line="400" w:lineRule="exact"/>
        <w:ind w:firstLineChars="200" w:firstLine="480"/>
        <w:rPr>
          <w:rFonts w:ascii="宋体" w:eastAsia="宋体" w:hAnsi="Courier New" w:cs="Courier New"/>
          <w:b/>
          <w:bCs/>
          <w:sz w:val="24"/>
          <w:szCs w:val="21"/>
        </w:rPr>
      </w:pPr>
      <w:r w:rsidRPr="00152F3A">
        <w:rPr>
          <w:rFonts w:ascii="宋体" w:eastAsia="宋体" w:hAnsi="Courier New" w:cs="Courier New"/>
          <w:sz w:val="24"/>
          <w:szCs w:val="24"/>
        </w:rPr>
        <w:t>20</w:t>
      </w:r>
      <w:r w:rsidRPr="00152F3A">
        <w:rPr>
          <w:rFonts w:ascii="宋体" w:eastAsia="宋体" w:hAnsi="Courier New" w:cs="Courier New" w:hint="eastAsia"/>
          <w:sz w:val="24"/>
          <w:szCs w:val="24"/>
        </w:rPr>
        <w:t>2</w:t>
      </w:r>
      <w:r w:rsidRPr="007C1623">
        <w:rPr>
          <w:rFonts w:ascii="宋体" w:eastAsia="宋体" w:hAnsi="Courier New" w:cs="Courier New"/>
          <w:sz w:val="24"/>
          <w:szCs w:val="24"/>
        </w:rPr>
        <w:t>1</w:t>
      </w:r>
      <w:r w:rsidRPr="00152F3A">
        <w:rPr>
          <w:rFonts w:ascii="宋体" w:eastAsia="宋体" w:hAnsi="Courier New" w:cs="Courier New" w:hint="eastAsia"/>
          <w:sz w:val="24"/>
          <w:szCs w:val="24"/>
        </w:rPr>
        <w:t>年</w:t>
      </w:r>
      <w:r w:rsidRPr="00152F3A">
        <w:rPr>
          <w:rFonts w:ascii="宋体" w:eastAsia="宋体" w:hAnsi="Courier New" w:cs="Courier New"/>
          <w:sz w:val="24"/>
          <w:szCs w:val="24"/>
          <w:u w:val="single"/>
        </w:rPr>
        <w:t xml:space="preserve"> </w:t>
      </w:r>
      <w:r w:rsidRPr="00152F3A">
        <w:rPr>
          <w:rFonts w:ascii="宋体" w:eastAsia="宋体" w:hAnsi="Courier New" w:cs="Courier New" w:hint="eastAsia"/>
          <w:sz w:val="24"/>
          <w:szCs w:val="24"/>
          <w:u w:val="single"/>
        </w:rPr>
        <w:t>【</w:t>
      </w:r>
      <w:r w:rsidRPr="007C1623">
        <w:rPr>
          <w:rFonts w:ascii="宋体" w:eastAsia="宋体" w:hAnsi="Courier New" w:cs="Courier New"/>
          <w:sz w:val="24"/>
          <w:szCs w:val="24"/>
          <w:u w:val="single"/>
        </w:rPr>
        <w:t>8</w:t>
      </w:r>
      <w:r w:rsidRPr="00152F3A">
        <w:rPr>
          <w:rFonts w:ascii="宋体" w:eastAsia="宋体" w:hAnsi="Courier New" w:cs="Courier New" w:hint="eastAsia"/>
          <w:sz w:val="24"/>
          <w:szCs w:val="24"/>
          <w:u w:val="single"/>
        </w:rPr>
        <w:t xml:space="preserve">】 </w:t>
      </w:r>
      <w:r w:rsidRPr="00152F3A">
        <w:rPr>
          <w:rFonts w:ascii="宋体" w:eastAsia="宋体" w:hAnsi="Courier New" w:cs="Courier New" w:hint="eastAsia"/>
          <w:sz w:val="24"/>
          <w:szCs w:val="24"/>
        </w:rPr>
        <w:t>月</w:t>
      </w:r>
      <w:r w:rsidRPr="00152F3A">
        <w:rPr>
          <w:rFonts w:ascii="宋体" w:eastAsia="宋体" w:hAnsi="Courier New" w:cs="Courier New"/>
          <w:sz w:val="24"/>
          <w:szCs w:val="24"/>
          <w:u w:val="single"/>
        </w:rPr>
        <w:t xml:space="preserve"> </w:t>
      </w:r>
      <w:r w:rsidRPr="00152F3A">
        <w:rPr>
          <w:rFonts w:ascii="宋体" w:eastAsia="宋体" w:hAnsi="Courier New" w:cs="Courier New" w:hint="eastAsia"/>
          <w:sz w:val="24"/>
          <w:szCs w:val="24"/>
          <w:u w:val="single"/>
        </w:rPr>
        <w:t>【</w:t>
      </w:r>
      <w:r w:rsidRPr="007C1623">
        <w:rPr>
          <w:rFonts w:ascii="宋体" w:eastAsia="宋体" w:hAnsi="Courier New" w:cs="Courier New"/>
          <w:sz w:val="24"/>
          <w:szCs w:val="24"/>
          <w:u w:val="single"/>
        </w:rPr>
        <w:t>1</w:t>
      </w:r>
      <w:r w:rsidRPr="00152F3A">
        <w:rPr>
          <w:rFonts w:ascii="宋体" w:eastAsia="宋体" w:hAnsi="Courier New" w:cs="Courier New" w:hint="eastAsia"/>
          <w:sz w:val="24"/>
          <w:szCs w:val="24"/>
          <w:u w:val="single"/>
        </w:rPr>
        <w:t>】</w:t>
      </w:r>
      <w:r w:rsidRPr="00152F3A">
        <w:rPr>
          <w:rFonts w:ascii="宋体" w:eastAsia="宋体" w:hAnsi="Courier New" w:cs="Courier New"/>
          <w:sz w:val="24"/>
          <w:szCs w:val="24"/>
          <w:u w:val="single"/>
        </w:rPr>
        <w:t xml:space="preserve"> </w:t>
      </w:r>
      <w:r w:rsidRPr="00152F3A">
        <w:rPr>
          <w:rFonts w:ascii="宋体" w:eastAsia="宋体" w:hAnsi="Courier New" w:cs="Courier New" w:hint="eastAsia"/>
          <w:sz w:val="24"/>
          <w:szCs w:val="24"/>
        </w:rPr>
        <w:t>日</w:t>
      </w:r>
      <w:r w:rsidRPr="00152F3A">
        <w:rPr>
          <w:rFonts w:ascii="宋体" w:eastAsia="宋体" w:hAnsi="Courier New" w:cs="Courier New"/>
          <w:sz w:val="24"/>
          <w:szCs w:val="24"/>
        </w:rPr>
        <w:t>17:30</w:t>
      </w:r>
      <w:r w:rsidRPr="00152F3A">
        <w:rPr>
          <w:rFonts w:ascii="宋体" w:eastAsia="宋体" w:hAnsi="Courier New" w:cs="Courier New" w:hint="eastAsia"/>
          <w:sz w:val="24"/>
          <w:szCs w:val="24"/>
        </w:rPr>
        <w:t>时止。</w:t>
      </w:r>
    </w:p>
    <w:p w:rsidR="00B176E7" w:rsidRPr="00152F3A" w:rsidRDefault="00B176E7" w:rsidP="00B176E7">
      <w:pPr>
        <w:spacing w:line="400" w:lineRule="exact"/>
        <w:rPr>
          <w:rFonts w:ascii="宋体" w:eastAsia="宋体" w:hAnsi="Courier New" w:cs="Courier New"/>
          <w:b/>
          <w:bCs/>
          <w:sz w:val="24"/>
          <w:szCs w:val="21"/>
        </w:rPr>
      </w:pPr>
      <w:r w:rsidRPr="00152F3A">
        <w:rPr>
          <w:rFonts w:ascii="宋体" w:eastAsia="宋体" w:hAnsi="Courier New" w:cs="Courier New" w:hint="eastAsia"/>
          <w:b/>
          <w:bCs/>
          <w:sz w:val="24"/>
          <w:szCs w:val="21"/>
        </w:rPr>
        <w:t>六</w:t>
      </w:r>
      <w:r w:rsidRPr="00152F3A">
        <w:rPr>
          <w:rFonts w:ascii="宋体" w:eastAsia="宋体" w:hAnsi="Courier New" w:cs="Courier New" w:hint="eastAsia"/>
          <w:b/>
          <w:sz w:val="24"/>
          <w:szCs w:val="24"/>
        </w:rPr>
        <w:t>、投标及开标地点：</w:t>
      </w:r>
      <w:r w:rsidRPr="00152F3A">
        <w:rPr>
          <w:rFonts w:ascii="宋体" w:eastAsia="宋体" w:hAnsi="Courier New" w:cs="Courier New" w:hint="eastAsia"/>
          <w:bCs/>
          <w:sz w:val="24"/>
          <w:szCs w:val="24"/>
        </w:rPr>
        <w:t>茅台（上海）融资租赁有限公司</w:t>
      </w:r>
      <w:r w:rsidRPr="00152F3A">
        <w:rPr>
          <w:rFonts w:ascii="宋体" w:eastAsia="宋体" w:hAnsi="宋体" w:cs="Courier New" w:hint="eastAsia"/>
          <w:sz w:val="24"/>
          <w:szCs w:val="24"/>
        </w:rPr>
        <w:t>（</w:t>
      </w:r>
      <w:r w:rsidRPr="00152F3A">
        <w:rPr>
          <w:rFonts w:ascii="Calibri" w:eastAsia="宋体" w:hAnsi="Calibri" w:cs="Arial" w:hint="eastAsia"/>
          <w:sz w:val="24"/>
          <w:szCs w:val="24"/>
        </w:rPr>
        <w:t>上海市浦东新区</w:t>
      </w:r>
      <w:proofErr w:type="gramStart"/>
      <w:r w:rsidRPr="00152F3A">
        <w:rPr>
          <w:rFonts w:ascii="Calibri" w:eastAsia="宋体" w:hAnsi="Calibri" w:cs="Arial" w:hint="eastAsia"/>
          <w:sz w:val="24"/>
          <w:szCs w:val="24"/>
        </w:rPr>
        <w:t>世博大道</w:t>
      </w:r>
      <w:r w:rsidRPr="00152F3A">
        <w:rPr>
          <w:rFonts w:ascii="Calibri" w:eastAsia="宋体" w:hAnsi="Calibri" w:cs="Arial"/>
          <w:sz w:val="24"/>
          <w:szCs w:val="24"/>
        </w:rPr>
        <w:t>1859</w:t>
      </w:r>
      <w:r w:rsidRPr="00152F3A">
        <w:rPr>
          <w:rFonts w:ascii="Calibri" w:eastAsia="宋体" w:hAnsi="Calibri" w:cs="Arial"/>
          <w:sz w:val="24"/>
          <w:szCs w:val="24"/>
        </w:rPr>
        <w:t>号宝武大厦</w:t>
      </w:r>
      <w:proofErr w:type="gramEnd"/>
      <w:r w:rsidRPr="00152F3A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/>
          <w:sz w:val="24"/>
          <w:szCs w:val="24"/>
        </w:rPr>
        <w:t>号楼</w:t>
      </w:r>
      <w:r w:rsidRPr="00152F3A">
        <w:rPr>
          <w:rFonts w:ascii="Calibri" w:eastAsia="宋体" w:hAnsi="Calibri" w:cs="Arial"/>
          <w:sz w:val="24"/>
          <w:szCs w:val="24"/>
        </w:rPr>
        <w:t>16</w:t>
      </w:r>
      <w:r w:rsidRPr="00152F3A">
        <w:rPr>
          <w:rFonts w:ascii="Calibri" w:eastAsia="宋体" w:hAnsi="Calibri" w:cs="Arial"/>
          <w:sz w:val="24"/>
          <w:szCs w:val="24"/>
        </w:rPr>
        <w:t>层</w:t>
      </w:r>
      <w:r w:rsidRPr="00152F3A">
        <w:rPr>
          <w:rFonts w:ascii="宋体" w:eastAsia="宋体" w:hAnsi="宋体" w:cs="Courier New" w:hint="eastAsia"/>
          <w:sz w:val="24"/>
          <w:szCs w:val="24"/>
        </w:rPr>
        <w:t>）</w:t>
      </w:r>
      <w:r w:rsidRPr="00152F3A">
        <w:rPr>
          <w:rFonts w:ascii="宋体" w:eastAsia="宋体" w:hAnsi="Courier New" w:cs="Courier New" w:hint="eastAsia"/>
          <w:sz w:val="24"/>
          <w:szCs w:val="24"/>
        </w:rPr>
        <w:t>，届时请供应</w:t>
      </w:r>
      <w:proofErr w:type="gramStart"/>
      <w:r w:rsidRPr="00152F3A">
        <w:rPr>
          <w:rFonts w:ascii="宋体" w:eastAsia="宋体" w:hAnsi="Courier New" w:cs="Courier New" w:hint="eastAsia"/>
          <w:sz w:val="24"/>
          <w:szCs w:val="24"/>
        </w:rPr>
        <w:t>商法定</w:t>
      </w:r>
      <w:proofErr w:type="gramEnd"/>
      <w:r w:rsidRPr="00152F3A">
        <w:rPr>
          <w:rFonts w:ascii="宋体" w:eastAsia="宋体" w:hAnsi="Courier New" w:cs="Courier New" w:hint="eastAsia"/>
          <w:sz w:val="24"/>
          <w:szCs w:val="24"/>
        </w:rPr>
        <w:t>代表人或授权代表人出席开标仪式。</w:t>
      </w:r>
    </w:p>
    <w:p w:rsidR="00B176E7" w:rsidRPr="00152F3A" w:rsidRDefault="00B176E7" w:rsidP="00B176E7">
      <w:pPr>
        <w:spacing w:line="400" w:lineRule="exact"/>
        <w:rPr>
          <w:rFonts w:ascii="Calibri" w:eastAsia="宋体" w:hAnsi="Calibri" w:cs="Arial" w:hint="eastAsia"/>
          <w:sz w:val="24"/>
          <w:szCs w:val="24"/>
        </w:rPr>
      </w:pPr>
      <w:r w:rsidRPr="00152F3A">
        <w:rPr>
          <w:rFonts w:ascii="宋体" w:eastAsia="宋体" w:hAnsi="Courier New" w:cs="Courier New" w:hint="eastAsia"/>
          <w:b/>
          <w:sz w:val="24"/>
          <w:szCs w:val="24"/>
        </w:rPr>
        <w:t xml:space="preserve">七、 </w:t>
      </w:r>
      <w:r w:rsidRPr="00152F3A">
        <w:rPr>
          <w:rFonts w:ascii="宋体" w:eastAsia="宋体" w:hAnsi="宋体" w:cs="Courier New" w:hint="eastAsia"/>
          <w:bCs/>
          <w:sz w:val="24"/>
          <w:szCs w:val="24"/>
        </w:rPr>
        <w:t>采购人</w:t>
      </w:r>
      <w:r w:rsidRPr="00152F3A">
        <w:rPr>
          <w:rFonts w:ascii="Calibri" w:eastAsia="宋体" w:hAnsi="Calibri" w:cs="Arial" w:hint="eastAsia"/>
          <w:sz w:val="24"/>
          <w:szCs w:val="24"/>
        </w:rPr>
        <w:t>：</w:t>
      </w:r>
      <w:r w:rsidRPr="00152F3A">
        <w:rPr>
          <w:rFonts w:ascii="宋体" w:eastAsia="宋体" w:hAnsi="Courier New" w:cs="Courier New" w:hint="eastAsia"/>
          <w:bCs/>
          <w:sz w:val="24"/>
          <w:szCs w:val="24"/>
        </w:rPr>
        <w:t>茅台（上海）融资租赁有限公司</w:t>
      </w:r>
    </w:p>
    <w:p w:rsidR="00B176E7" w:rsidRPr="00152F3A" w:rsidRDefault="00B176E7" w:rsidP="00B176E7">
      <w:pPr>
        <w:spacing w:line="400" w:lineRule="exact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</w:rPr>
        <w:t xml:space="preserve">     </w:t>
      </w:r>
      <w:r w:rsidRPr="00152F3A">
        <w:rPr>
          <w:rFonts w:ascii="Calibri" w:eastAsia="宋体" w:hAnsi="Calibri" w:cs="Arial" w:hint="eastAsia"/>
          <w:sz w:val="24"/>
          <w:szCs w:val="24"/>
        </w:rPr>
        <w:t>地</w:t>
      </w:r>
      <w:r w:rsidRPr="00152F3A">
        <w:rPr>
          <w:rFonts w:ascii="Calibri" w:eastAsia="宋体" w:hAnsi="Calibri" w:cs="Arial"/>
          <w:sz w:val="24"/>
          <w:szCs w:val="24"/>
        </w:rPr>
        <w:t xml:space="preserve">    </w:t>
      </w:r>
      <w:r w:rsidRPr="00152F3A">
        <w:rPr>
          <w:rFonts w:ascii="Calibri" w:eastAsia="宋体" w:hAnsi="Calibri" w:cs="Arial" w:hint="eastAsia"/>
          <w:sz w:val="24"/>
          <w:szCs w:val="24"/>
        </w:rPr>
        <w:t>址：上海市浦东新区</w:t>
      </w:r>
      <w:proofErr w:type="gramStart"/>
      <w:r w:rsidRPr="00152F3A">
        <w:rPr>
          <w:rFonts w:ascii="Calibri" w:eastAsia="宋体" w:hAnsi="Calibri" w:cs="Arial" w:hint="eastAsia"/>
          <w:sz w:val="24"/>
          <w:szCs w:val="24"/>
        </w:rPr>
        <w:t>世博大道</w:t>
      </w:r>
      <w:r w:rsidRPr="00152F3A">
        <w:rPr>
          <w:rFonts w:ascii="Calibri" w:eastAsia="宋体" w:hAnsi="Calibri" w:cs="Arial"/>
          <w:sz w:val="24"/>
          <w:szCs w:val="24"/>
        </w:rPr>
        <w:t>1859</w:t>
      </w:r>
      <w:r w:rsidRPr="00152F3A">
        <w:rPr>
          <w:rFonts w:ascii="Calibri" w:eastAsia="宋体" w:hAnsi="Calibri" w:cs="Arial"/>
          <w:sz w:val="24"/>
          <w:szCs w:val="24"/>
        </w:rPr>
        <w:t>号宝武大厦</w:t>
      </w:r>
      <w:proofErr w:type="gramEnd"/>
      <w:r w:rsidRPr="00152F3A">
        <w:rPr>
          <w:rFonts w:ascii="Calibri" w:eastAsia="宋体" w:hAnsi="Calibri" w:cs="Arial"/>
          <w:sz w:val="24"/>
          <w:szCs w:val="24"/>
        </w:rPr>
        <w:t>1</w:t>
      </w:r>
      <w:r w:rsidRPr="00152F3A">
        <w:rPr>
          <w:rFonts w:ascii="Calibri" w:eastAsia="宋体" w:hAnsi="Calibri" w:cs="Arial"/>
          <w:sz w:val="24"/>
          <w:szCs w:val="24"/>
        </w:rPr>
        <w:t>号楼</w:t>
      </w:r>
      <w:r w:rsidRPr="00152F3A">
        <w:rPr>
          <w:rFonts w:ascii="Calibri" w:eastAsia="宋体" w:hAnsi="Calibri" w:cs="Arial"/>
          <w:sz w:val="24"/>
          <w:szCs w:val="24"/>
        </w:rPr>
        <w:t>16</w:t>
      </w:r>
      <w:r w:rsidRPr="00152F3A">
        <w:rPr>
          <w:rFonts w:ascii="Calibri" w:eastAsia="宋体" w:hAnsi="Calibri" w:cs="Arial"/>
          <w:sz w:val="24"/>
          <w:szCs w:val="24"/>
        </w:rPr>
        <w:t>层</w:t>
      </w:r>
    </w:p>
    <w:p w:rsidR="00B176E7" w:rsidRPr="00152F3A" w:rsidRDefault="00B176E7" w:rsidP="00B176E7">
      <w:pPr>
        <w:spacing w:line="400" w:lineRule="exact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</w:rPr>
        <w:t xml:space="preserve">     </w:t>
      </w:r>
      <w:r w:rsidRPr="00152F3A">
        <w:rPr>
          <w:rFonts w:ascii="Calibri" w:eastAsia="宋体" w:hAnsi="Calibri" w:cs="Arial" w:hint="eastAsia"/>
          <w:sz w:val="24"/>
          <w:szCs w:val="24"/>
        </w:rPr>
        <w:t>联系部门：综合</w:t>
      </w:r>
      <w:r>
        <w:rPr>
          <w:rFonts w:ascii="Calibri" w:eastAsia="宋体" w:hAnsi="Calibri" w:cs="Arial" w:hint="eastAsia"/>
          <w:sz w:val="24"/>
          <w:szCs w:val="24"/>
        </w:rPr>
        <w:t>管理</w:t>
      </w:r>
      <w:r w:rsidRPr="00152F3A">
        <w:rPr>
          <w:rFonts w:ascii="Calibri" w:eastAsia="宋体" w:hAnsi="Calibri" w:cs="Arial" w:hint="eastAsia"/>
          <w:sz w:val="24"/>
          <w:szCs w:val="24"/>
        </w:rPr>
        <w:t>部</w:t>
      </w:r>
    </w:p>
    <w:p w:rsidR="00B176E7" w:rsidRPr="00152F3A" w:rsidRDefault="00B176E7" w:rsidP="00B176E7">
      <w:pPr>
        <w:spacing w:line="400" w:lineRule="exact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</w:rPr>
        <w:t xml:space="preserve">     </w:t>
      </w:r>
      <w:r w:rsidRPr="00152F3A">
        <w:rPr>
          <w:rFonts w:ascii="Calibri" w:eastAsia="宋体" w:hAnsi="Calibri" w:cs="Arial" w:hint="eastAsia"/>
          <w:sz w:val="24"/>
          <w:szCs w:val="24"/>
        </w:rPr>
        <w:t>联</w:t>
      </w:r>
      <w:r w:rsidRPr="00152F3A">
        <w:rPr>
          <w:rFonts w:ascii="Calibri" w:eastAsia="宋体" w:hAnsi="Calibri" w:cs="Arial"/>
          <w:sz w:val="24"/>
          <w:szCs w:val="24"/>
        </w:rPr>
        <w:t xml:space="preserve"> </w:t>
      </w:r>
      <w:r w:rsidRPr="00152F3A">
        <w:rPr>
          <w:rFonts w:ascii="Calibri" w:eastAsia="宋体" w:hAnsi="Calibri" w:cs="Arial" w:hint="eastAsia"/>
          <w:sz w:val="24"/>
          <w:szCs w:val="24"/>
        </w:rPr>
        <w:t>系</w:t>
      </w:r>
      <w:r w:rsidRPr="00152F3A">
        <w:rPr>
          <w:rFonts w:ascii="Calibri" w:eastAsia="宋体" w:hAnsi="Calibri" w:cs="Arial"/>
          <w:sz w:val="24"/>
          <w:szCs w:val="24"/>
        </w:rPr>
        <w:t xml:space="preserve"> </w:t>
      </w:r>
      <w:r w:rsidRPr="00152F3A">
        <w:rPr>
          <w:rFonts w:ascii="Calibri" w:eastAsia="宋体" w:hAnsi="Calibri" w:cs="Arial" w:hint="eastAsia"/>
          <w:sz w:val="24"/>
          <w:szCs w:val="24"/>
        </w:rPr>
        <w:t>人：</w:t>
      </w:r>
      <w:r>
        <w:rPr>
          <w:rFonts w:ascii="Calibri" w:eastAsia="宋体" w:hAnsi="Calibri" w:cs="Arial" w:hint="eastAsia"/>
          <w:sz w:val="24"/>
          <w:szCs w:val="24"/>
        </w:rPr>
        <w:t>胡序宁</w:t>
      </w:r>
    </w:p>
    <w:p w:rsidR="00B176E7" w:rsidRPr="00152F3A" w:rsidRDefault="00B176E7" w:rsidP="00B176E7">
      <w:pPr>
        <w:spacing w:line="400" w:lineRule="exact"/>
        <w:rPr>
          <w:rFonts w:ascii="Calibri" w:eastAsia="宋体" w:hAnsi="Calibri" w:cs="Arial"/>
          <w:sz w:val="24"/>
          <w:szCs w:val="24"/>
        </w:rPr>
      </w:pPr>
      <w:r w:rsidRPr="00152F3A">
        <w:rPr>
          <w:rFonts w:ascii="Calibri" w:eastAsia="宋体" w:hAnsi="Calibri" w:cs="Arial" w:hint="eastAsia"/>
          <w:sz w:val="24"/>
          <w:szCs w:val="24"/>
        </w:rPr>
        <w:t xml:space="preserve">     </w:t>
      </w:r>
      <w:r w:rsidRPr="00152F3A">
        <w:rPr>
          <w:rFonts w:ascii="Calibri" w:eastAsia="宋体" w:hAnsi="Calibri" w:cs="Arial" w:hint="eastAsia"/>
          <w:sz w:val="24"/>
          <w:szCs w:val="24"/>
        </w:rPr>
        <w:t>联系电话：</w:t>
      </w:r>
      <w:r w:rsidRPr="00152F3A">
        <w:rPr>
          <w:rFonts w:ascii="Calibri" w:eastAsia="宋体" w:hAnsi="Calibri" w:cs="Arial" w:hint="eastAsia"/>
          <w:sz w:val="24"/>
          <w:szCs w:val="24"/>
        </w:rPr>
        <w:t xml:space="preserve">186 </w:t>
      </w:r>
      <w:r>
        <w:rPr>
          <w:rFonts w:ascii="Calibri" w:eastAsia="宋体" w:hAnsi="Calibri" w:cs="Arial"/>
          <w:sz w:val="24"/>
          <w:szCs w:val="24"/>
        </w:rPr>
        <w:t>2196 0924</w:t>
      </w:r>
    </w:p>
    <w:p w:rsidR="00B176E7" w:rsidRDefault="00B176E7"/>
    <w:sectPr w:rsidR="00B1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E7"/>
    <w:rsid w:val="00B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A9D5-D360-47FB-B92B-07A6532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序宁</dc:creator>
  <cp:keywords/>
  <dc:description/>
  <cp:lastModifiedBy>胡 序宁</cp:lastModifiedBy>
  <cp:revision>1</cp:revision>
  <dcterms:created xsi:type="dcterms:W3CDTF">2022-08-29T10:47:00Z</dcterms:created>
  <dcterms:modified xsi:type="dcterms:W3CDTF">2022-08-29T10:48:00Z</dcterms:modified>
</cp:coreProperties>
</file>